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E5" w:rsidRPr="00D07EE5" w:rsidRDefault="00D07EE5" w:rsidP="00D07EE5">
      <w:pPr>
        <w:spacing w:after="0" w:line="240" w:lineRule="auto"/>
        <w:ind w:left="567" w:hanging="851"/>
        <w:jc w:val="center"/>
        <w:rPr>
          <w:rFonts w:ascii="Times New Roman" w:hAnsi="Times New Roman" w:cs="Times New Roman"/>
          <w:b/>
        </w:rPr>
      </w:pPr>
      <w:r w:rsidRPr="00D07EE5">
        <w:rPr>
          <w:rFonts w:ascii="Times New Roman" w:hAnsi="Times New Roman" w:cs="Times New Roman"/>
          <w:b/>
        </w:rPr>
        <w:t>МУНИЦИПАЛЬНОЕ АВТОНОМНОЕ ОБЩЕОБРАЗОВАТЕЛЬНОЕ УЧРЕЖДЕНИЕ</w:t>
      </w:r>
    </w:p>
    <w:p w:rsidR="00D07EE5" w:rsidRPr="00D07EE5" w:rsidRDefault="00D07EE5" w:rsidP="00D07EE5">
      <w:pPr>
        <w:spacing w:after="0" w:line="240" w:lineRule="auto"/>
        <w:ind w:left="567" w:hanging="851"/>
        <w:jc w:val="center"/>
        <w:rPr>
          <w:rFonts w:ascii="Times New Roman" w:hAnsi="Times New Roman" w:cs="Times New Roman"/>
          <w:b/>
        </w:rPr>
      </w:pPr>
      <w:r w:rsidRPr="00D07EE5">
        <w:rPr>
          <w:rFonts w:ascii="Times New Roman" w:hAnsi="Times New Roman" w:cs="Times New Roman"/>
          <w:b/>
        </w:rPr>
        <w:t>ГИМНАЗИЯ № 24 ИМЕНИ М.В.ОКТЯБРЬСКОЙ Г. ТОМСКА</w:t>
      </w:r>
    </w:p>
    <w:p w:rsidR="00D07EE5" w:rsidRPr="00D07EE5" w:rsidRDefault="00D07EE5" w:rsidP="00D07EE5">
      <w:pPr>
        <w:spacing w:after="0" w:line="240" w:lineRule="auto"/>
        <w:ind w:left="567" w:hanging="851"/>
        <w:jc w:val="center"/>
        <w:rPr>
          <w:rFonts w:ascii="Times New Roman" w:hAnsi="Times New Roman" w:cs="Times New Roman"/>
        </w:rPr>
      </w:pPr>
      <w:r w:rsidRPr="00D07EE5">
        <w:rPr>
          <w:rFonts w:ascii="Times New Roman" w:hAnsi="Times New Roman" w:cs="Times New Roman"/>
        </w:rPr>
        <w:t>Белозерская ул., 12/1 Томск, 634003, тел.: факс 65-30-62, тел.: 65-02-88, тел.: 65-31-63, тел.:65-88-48</w:t>
      </w:r>
    </w:p>
    <w:p w:rsidR="00D07EE5" w:rsidRPr="00D07EE5" w:rsidRDefault="00D07EE5" w:rsidP="00D07EE5">
      <w:pPr>
        <w:spacing w:after="0" w:line="240" w:lineRule="auto"/>
        <w:ind w:left="567" w:hanging="851"/>
        <w:jc w:val="center"/>
        <w:rPr>
          <w:rFonts w:ascii="Times New Roman" w:hAnsi="Times New Roman" w:cs="Times New Roman"/>
        </w:rPr>
      </w:pPr>
      <w:r w:rsidRPr="00D07EE5">
        <w:rPr>
          <w:rFonts w:ascii="Times New Roman" w:hAnsi="Times New Roman" w:cs="Times New Roman"/>
        </w:rPr>
        <w:t>е-</w:t>
      </w:r>
      <w:proofErr w:type="spellStart"/>
      <w:r w:rsidRPr="00D07EE5">
        <w:rPr>
          <w:rFonts w:ascii="Times New Roman" w:hAnsi="Times New Roman" w:cs="Times New Roman"/>
          <w:lang w:val="en-US"/>
        </w:rPr>
        <w:t>maiI</w:t>
      </w:r>
      <w:proofErr w:type="spellEnd"/>
      <w:r w:rsidRPr="00D07EE5">
        <w:rPr>
          <w:rFonts w:ascii="Times New Roman" w:hAnsi="Times New Roman" w:cs="Times New Roman"/>
        </w:rPr>
        <w:t xml:space="preserve">:  </w:t>
      </w:r>
      <w:hyperlink r:id="rId4" w:history="1">
        <w:r w:rsidRPr="00D07EE5">
          <w:rPr>
            <w:rStyle w:val="a3"/>
            <w:rFonts w:ascii="Times New Roman" w:hAnsi="Times New Roman" w:cs="Times New Roman"/>
          </w:rPr>
          <w:t>mail@</w:t>
        </w:r>
        <w:r w:rsidRPr="00D07EE5">
          <w:rPr>
            <w:rStyle w:val="a3"/>
            <w:rFonts w:ascii="Times New Roman" w:hAnsi="Times New Roman" w:cs="Times New Roman"/>
            <w:lang w:val="en-US"/>
          </w:rPr>
          <w:t>gim</w:t>
        </w:r>
        <w:r w:rsidRPr="00D07EE5">
          <w:rPr>
            <w:rStyle w:val="a3"/>
            <w:rFonts w:ascii="Times New Roman" w:hAnsi="Times New Roman" w:cs="Times New Roman"/>
          </w:rPr>
          <w:t>24.</w:t>
        </w:r>
        <w:r w:rsidRPr="00D07EE5">
          <w:rPr>
            <w:rStyle w:val="a3"/>
            <w:rFonts w:ascii="Times New Roman" w:hAnsi="Times New Roman" w:cs="Times New Roman"/>
            <w:lang w:val="en-US"/>
          </w:rPr>
          <w:t>tomsk</w:t>
        </w:r>
        <w:r w:rsidRPr="00D07EE5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D07EE5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D07EE5">
        <w:rPr>
          <w:rFonts w:ascii="Times New Roman" w:hAnsi="Times New Roman" w:cs="Times New Roman"/>
        </w:rPr>
        <w:t xml:space="preserve">     ОКПО 28845182  ОКОНХ 92310 ИНН/КПП 7017001894/701701001</w:t>
      </w:r>
    </w:p>
    <w:p w:rsidR="00D07EE5" w:rsidRDefault="00D07EE5" w:rsidP="00D07EE5">
      <w:pPr>
        <w:tabs>
          <w:tab w:val="center" w:pos="4153"/>
          <w:tab w:val="right" w:pos="8306"/>
        </w:tabs>
        <w:ind w:firstLine="540"/>
        <w:rPr>
          <w:rFonts w:ascii="Times New Roman" w:hAnsi="Times New Roman" w:cs="Times New Roman"/>
          <w:sz w:val="24"/>
          <w:szCs w:val="24"/>
        </w:rPr>
      </w:pPr>
    </w:p>
    <w:p w:rsidR="00D07EE5" w:rsidRPr="00A722D8" w:rsidRDefault="00D07EE5" w:rsidP="00D07EE5">
      <w:pPr>
        <w:tabs>
          <w:tab w:val="center" w:pos="4153"/>
          <w:tab w:val="right" w:pos="8306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A722D8">
        <w:rPr>
          <w:rFonts w:ascii="Times New Roman" w:hAnsi="Times New Roman" w:cs="Times New Roman"/>
          <w:sz w:val="24"/>
          <w:szCs w:val="24"/>
        </w:rPr>
        <w:t xml:space="preserve">В учетной политике </w:t>
      </w:r>
      <w:r w:rsidR="0010553F">
        <w:rPr>
          <w:rFonts w:ascii="Times New Roman" w:hAnsi="Times New Roman" w:cs="Times New Roman"/>
          <w:sz w:val="24"/>
          <w:szCs w:val="24"/>
        </w:rPr>
        <w:t>на 20</w:t>
      </w:r>
      <w:r w:rsidR="009F3627">
        <w:rPr>
          <w:rFonts w:ascii="Times New Roman" w:hAnsi="Times New Roman" w:cs="Times New Roman"/>
          <w:sz w:val="24"/>
          <w:szCs w:val="24"/>
        </w:rPr>
        <w:t>20</w:t>
      </w:r>
      <w:r w:rsidR="0010553F">
        <w:rPr>
          <w:rFonts w:ascii="Times New Roman" w:hAnsi="Times New Roman" w:cs="Times New Roman"/>
          <w:sz w:val="24"/>
          <w:szCs w:val="24"/>
        </w:rPr>
        <w:t xml:space="preserve"> год </w:t>
      </w:r>
      <w:r w:rsidRPr="00A722D8">
        <w:rPr>
          <w:rFonts w:ascii="Times New Roman" w:hAnsi="Times New Roman" w:cs="Times New Roman"/>
          <w:sz w:val="24"/>
          <w:szCs w:val="24"/>
        </w:rPr>
        <w:t>отмечены следующие моменты:</w:t>
      </w:r>
    </w:p>
    <w:p w:rsidR="00D07EE5" w:rsidRPr="00A722D8" w:rsidRDefault="00D07EE5" w:rsidP="009F36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22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2D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активов, обязательств, доходов и расходов производится, как правило, по фактической (первоначальной) стоимости (себестоимости).</w:t>
      </w:r>
      <w:r w:rsidRPr="00A722D8">
        <w:rPr>
          <w:sz w:val="24"/>
          <w:szCs w:val="24"/>
        </w:rPr>
        <w:t xml:space="preserve"> </w:t>
      </w:r>
    </w:p>
    <w:p w:rsidR="00D07EE5" w:rsidRPr="00A722D8" w:rsidRDefault="00D07EE5" w:rsidP="009F3627">
      <w:pPr>
        <w:tabs>
          <w:tab w:val="center" w:pos="4153"/>
          <w:tab w:val="right" w:pos="830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22D8">
        <w:rPr>
          <w:rFonts w:ascii="Times New Roman" w:hAnsi="Times New Roman" w:cs="Times New Roman"/>
          <w:sz w:val="24"/>
          <w:szCs w:val="24"/>
        </w:rPr>
        <w:t>-</w:t>
      </w:r>
      <w:r w:rsidR="009F3627">
        <w:rPr>
          <w:rFonts w:ascii="Times New Roman" w:hAnsi="Times New Roman" w:cs="Times New Roman"/>
          <w:sz w:val="24"/>
          <w:szCs w:val="24"/>
        </w:rPr>
        <w:t xml:space="preserve"> </w:t>
      </w:r>
      <w:r w:rsidRPr="00A722D8">
        <w:rPr>
          <w:rFonts w:ascii="Times New Roman" w:hAnsi="Times New Roman" w:cs="Times New Roman"/>
          <w:sz w:val="24"/>
          <w:szCs w:val="24"/>
        </w:rPr>
        <w:t>расчетная методика годовой суммы амортизации начисляется линейным методом, исходя из срока полезного использования объекта и балансовой стоимостью свыше 100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22D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A722D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07EE5" w:rsidRPr="00A722D8" w:rsidRDefault="00D07EE5" w:rsidP="009F3627">
      <w:pPr>
        <w:tabs>
          <w:tab w:val="center" w:pos="4153"/>
          <w:tab w:val="right" w:pos="830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22D8">
        <w:rPr>
          <w:rFonts w:ascii="Times New Roman" w:hAnsi="Times New Roman" w:cs="Times New Roman"/>
          <w:sz w:val="24"/>
          <w:szCs w:val="24"/>
        </w:rPr>
        <w:t>-</w:t>
      </w:r>
      <w:r w:rsidR="009F3627">
        <w:rPr>
          <w:rFonts w:ascii="Times New Roman" w:hAnsi="Times New Roman" w:cs="Times New Roman"/>
          <w:sz w:val="24"/>
          <w:szCs w:val="24"/>
        </w:rPr>
        <w:t xml:space="preserve"> </w:t>
      </w:r>
      <w:r w:rsidRPr="00A722D8">
        <w:rPr>
          <w:rFonts w:ascii="Times New Roman" w:hAnsi="Times New Roman" w:cs="Times New Roman"/>
          <w:sz w:val="24"/>
          <w:szCs w:val="24"/>
        </w:rPr>
        <w:t>списание материальных запасов осуществляется методом оценки по</w:t>
      </w:r>
      <w:r w:rsidR="009F3627">
        <w:rPr>
          <w:rFonts w:ascii="Times New Roman" w:hAnsi="Times New Roman" w:cs="Times New Roman"/>
          <w:sz w:val="24"/>
          <w:szCs w:val="24"/>
        </w:rPr>
        <w:t xml:space="preserve"> фактической с</w:t>
      </w:r>
      <w:r w:rsidRPr="00A722D8">
        <w:rPr>
          <w:rFonts w:ascii="Times New Roman" w:hAnsi="Times New Roman" w:cs="Times New Roman"/>
          <w:sz w:val="24"/>
          <w:szCs w:val="24"/>
        </w:rPr>
        <w:t>тоимости приобретения единицы материальных запасов или по средней сложившейся цене по каждому наименованию перечня</w:t>
      </w:r>
      <w:r w:rsidR="009F362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A722D8">
        <w:rPr>
          <w:rFonts w:ascii="Times New Roman" w:hAnsi="Times New Roman" w:cs="Times New Roman"/>
          <w:sz w:val="24"/>
          <w:szCs w:val="24"/>
        </w:rPr>
        <w:t xml:space="preserve"> вида</w:t>
      </w:r>
      <w:r w:rsidR="009F3627">
        <w:rPr>
          <w:rFonts w:ascii="Times New Roman" w:hAnsi="Times New Roman" w:cs="Times New Roman"/>
          <w:sz w:val="24"/>
          <w:szCs w:val="24"/>
        </w:rPr>
        <w:t xml:space="preserve"> </w:t>
      </w:r>
      <w:r w:rsidRPr="00A722D8">
        <w:rPr>
          <w:rFonts w:ascii="Times New Roman" w:hAnsi="Times New Roman" w:cs="Times New Roman"/>
          <w:sz w:val="24"/>
          <w:szCs w:val="24"/>
        </w:rPr>
        <w:t xml:space="preserve">или группы однородных видов наименований за единицу материальных запасов либо </w:t>
      </w:r>
      <w:r w:rsidRPr="00A722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средней фактической стоимости в </w:t>
      </w:r>
      <w:r w:rsidRPr="00A722D8">
        <w:rPr>
          <w:rFonts w:ascii="Times New Roman" w:hAnsi="Times New Roman" w:cs="Times New Roman"/>
          <w:sz w:val="24"/>
          <w:szCs w:val="24"/>
        </w:rPr>
        <w:t>соответствии с пунктом 108 Инструкции № 157н.</w:t>
      </w:r>
    </w:p>
    <w:p w:rsidR="00D07EE5" w:rsidRDefault="00D07EE5" w:rsidP="009F36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22D8">
        <w:rPr>
          <w:rFonts w:ascii="Times New Roman" w:hAnsi="Times New Roman" w:cs="Times New Roman"/>
          <w:sz w:val="24"/>
          <w:szCs w:val="24"/>
        </w:rPr>
        <w:t>На счете 401400000 “Доходы будущих периодов” отражена информация о субсидиях на выполнение государственного (муниципального) задания, учет которых предусмотрен планом финансово-хозяйственной деятельности учреждения, в разрезе соглашений по субсидиям по определенным программам на следующий финансовый год.</w:t>
      </w:r>
    </w:p>
    <w:p w:rsidR="009F3627" w:rsidRPr="00A722D8" w:rsidRDefault="009F3627" w:rsidP="009F36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7EE5" w:rsidRPr="00A722D8" w:rsidRDefault="00D07EE5" w:rsidP="009F3627">
      <w:pPr>
        <w:tabs>
          <w:tab w:val="center" w:pos="4153"/>
          <w:tab w:val="right" w:pos="8306"/>
        </w:tabs>
        <w:ind w:firstLine="42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722D8">
        <w:rPr>
          <w:rFonts w:ascii="Times New Roman" w:hAnsi="Times New Roman" w:cs="Times New Roman"/>
          <w:sz w:val="24"/>
          <w:szCs w:val="24"/>
        </w:rPr>
        <w:t xml:space="preserve">а счете </w:t>
      </w:r>
      <w:r w:rsidRPr="00A72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40160000 "Резервы предстоящих расходов" за отчетный период </w:t>
      </w:r>
      <w:r w:rsidRPr="00A722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обобщена информация о состоянии и движении сумм, зарезервированных в целях равномерного включения расходов на финансовый результат учреждения, по обязательствам, неопределенным по величине и времени исполнения предстоящей оплаты отпусков за фактически отработанное время или компенсаций за неиспользованный отпуск, в том числе при увольнении, включая платежи на обязательное социальное страхование сотрудников гимназ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A722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5B4" w:rsidRDefault="004D75B4"/>
    <w:sectPr w:rsidR="004D7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E5"/>
    <w:rsid w:val="0010553F"/>
    <w:rsid w:val="004D75B4"/>
    <w:rsid w:val="009F3627"/>
    <w:rsid w:val="00D0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780D"/>
  <w15:chartTrackingRefBased/>
  <w15:docId w15:val="{FD5E5613-A4C4-4C70-B5C7-B241C1D2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E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7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%2024@mail.tomsk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Корякина Ирина Валерьевна</dc:creator>
  <cp:keywords/>
  <dc:description/>
  <cp:lastModifiedBy>Меркурьева Марина Ивановна</cp:lastModifiedBy>
  <cp:revision>3</cp:revision>
  <dcterms:created xsi:type="dcterms:W3CDTF">2020-02-04T08:40:00Z</dcterms:created>
  <dcterms:modified xsi:type="dcterms:W3CDTF">2020-03-10T08:22:00Z</dcterms:modified>
</cp:coreProperties>
</file>